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A9F0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土工合成材料检验检测委托协议书（一）</w:t>
      </w:r>
    </w:p>
    <w:p w14:paraId="17C447EE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992"/>
        <w:gridCol w:w="1523"/>
        <w:gridCol w:w="205"/>
        <w:gridCol w:w="426"/>
        <w:gridCol w:w="554"/>
        <w:gridCol w:w="553"/>
        <w:gridCol w:w="360"/>
        <w:gridCol w:w="1496"/>
        <w:gridCol w:w="99"/>
        <w:gridCol w:w="327"/>
        <w:gridCol w:w="850"/>
        <w:gridCol w:w="177"/>
        <w:gridCol w:w="2135"/>
        <w:gridCol w:w="240"/>
      </w:tblGrid>
      <w:tr w14:paraId="4A09F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6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4D40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4D069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E72C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9F0DA27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507010D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D86F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C96854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938B31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1FF41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5E2982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9B5AC1C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568F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71C8B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25E86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1C2C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488ACD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0A55963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7EE6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4CB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3C8367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42CA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79ED8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AB1BBE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C49C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D23D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1E50D8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954D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 督 员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FA7DE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FC552E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ADEE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76E4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3FADCA">
            <w:pPr>
              <w:spacing w:line="440" w:lineRule="exact"/>
              <w:ind w:firstLine="105" w:firstLineChars="50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BA328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3D0C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  <w:jc w:val="center"/>
        </w:trPr>
        <w:tc>
          <w:tcPr>
            <w:tcW w:w="47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8A95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2BA830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74C5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16001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FA311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49E9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A999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A9D53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E4A82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7FAD4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6C0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7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6A400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C3078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7BFD2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DE4CF2">
            <w:pPr>
              <w:spacing w:line="240" w:lineRule="exact"/>
              <w:rPr>
                <w:szCs w:val="21"/>
              </w:rPr>
            </w:pP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D16F8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B8B0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D63E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A77F6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725DD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AC4D6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E61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C0798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AB59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3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27943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DC88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FC80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E6EE4E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7578E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F99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EEEF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97C348">
            <w:pPr>
              <w:jc w:val="center"/>
              <w:rPr>
                <w:szCs w:val="21"/>
              </w:rPr>
            </w:pPr>
          </w:p>
        </w:tc>
        <w:tc>
          <w:tcPr>
            <w:tcW w:w="153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6AAEA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410F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8BFE5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315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16FF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737C5E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F65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C3896C"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hint="eastAsia" w:ascii="楷体_GB2312" w:eastAsia="楷体_GB2312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15443F9"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14:paraId="31788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DBA85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5C5629">
            <w:pPr>
              <w:rPr>
                <w:rFonts w:ascii="宋体" w:hAnsi="宋体"/>
                <w:sz w:val="18"/>
                <w:szCs w:val="18"/>
              </w:rPr>
            </w:pPr>
          </w:p>
          <w:p w14:paraId="078583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B3C5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A8A08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AE1345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CA9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46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86A21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476F8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A6E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6C588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35258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5168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E1C4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土工材料类别</w:t>
            </w:r>
          </w:p>
        </w:tc>
        <w:tc>
          <w:tcPr>
            <w:tcW w:w="362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54455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816FA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检测评定标准</w:t>
            </w:r>
          </w:p>
        </w:tc>
        <w:tc>
          <w:tcPr>
            <w:tcW w:w="348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E8BA3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81905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940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E91F54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短纤针刺非织造土工布</w:t>
            </w:r>
          </w:p>
        </w:tc>
        <w:tc>
          <w:tcPr>
            <w:tcW w:w="362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D2FB82"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 w14:paraId="3AA8EE30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1DBC1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《短纤针刺非织造土工布》  GB/T17638-2017</w:t>
            </w:r>
          </w:p>
        </w:tc>
        <w:tc>
          <w:tcPr>
            <w:tcW w:w="348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77D657EA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单位面积质量偏差率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 厚度偏差率</w:t>
            </w:r>
          </w:p>
          <w:p w14:paraId="64D3ADFD">
            <w:pPr>
              <w:spacing w:line="26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断裂强度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标称</w:t>
            </w:r>
            <w:r>
              <w:rPr>
                <w:rFonts w:hint="eastAsia"/>
                <w:b/>
                <w:bCs/>
                <w:sz w:val="18"/>
                <w:szCs w:val="18"/>
              </w:rPr>
              <w:t>强度对应伸长率</w:t>
            </w:r>
          </w:p>
          <w:p w14:paraId="1C4754AB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       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□ 撕破强力 </w:t>
            </w:r>
          </w:p>
          <w:p w14:paraId="47A48807">
            <w:pPr>
              <w:spacing w:line="260" w:lineRule="exact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sz w:val="18"/>
                <w:szCs w:val="18"/>
              </w:rPr>
              <w:t>□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739B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B9A2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D87D5E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长丝纺粘针刺非织造土工布</w:t>
            </w:r>
          </w:p>
        </w:tc>
        <w:tc>
          <w:tcPr>
            <w:tcW w:w="362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6A6B96"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标称抗拉强度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 w14:paraId="774C60AE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  <w:r>
              <w:rPr>
                <w:rFonts w:hint="eastAsia"/>
                <w:b/>
                <w:bCs/>
                <w:sz w:val="18"/>
                <w:szCs w:val="18"/>
              </w:rPr>
              <w:t>□ 涤纶  □ 丙纶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4373B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《长丝纺粘针刺非织造土工布》     GB/T17639-2023</w:t>
            </w:r>
          </w:p>
        </w:tc>
        <w:tc>
          <w:tcPr>
            <w:tcW w:w="3489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517F75A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单位面积质量偏差率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 厚度偏差率</w:t>
            </w:r>
          </w:p>
          <w:p w14:paraId="01B7FCCE">
            <w:pPr>
              <w:spacing w:line="26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抗拉</w:t>
            </w:r>
            <w:r>
              <w:rPr>
                <w:rFonts w:hint="eastAsia"/>
                <w:b/>
                <w:bCs/>
                <w:sz w:val="18"/>
                <w:szCs w:val="18"/>
              </w:rPr>
              <w:t>强度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最大负荷下</w:t>
            </w:r>
            <w:r>
              <w:rPr>
                <w:rFonts w:hint="eastAsia"/>
                <w:b/>
                <w:bCs/>
                <w:sz w:val="18"/>
                <w:szCs w:val="18"/>
              </w:rPr>
              <w:t>伸长率</w:t>
            </w:r>
          </w:p>
          <w:p w14:paraId="5B38B7D5">
            <w:pPr>
              <w:spacing w:line="260" w:lineRule="exact"/>
              <w:ind w:left="90" w:hanging="90" w:hangingChars="50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撕破强力</w:t>
            </w:r>
          </w:p>
          <w:p w14:paraId="5C133E69">
            <w:pPr>
              <w:spacing w:line="260" w:lineRule="exact"/>
              <w:ind w:left="90" w:hanging="90" w:hangingChars="50"/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sz w:val="18"/>
                <w:szCs w:val="18"/>
              </w:rPr>
              <w:t>□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064917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C27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9234A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非织造布复合</w:t>
            </w:r>
          </w:p>
          <w:p w14:paraId="50E4CE35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</w:t>
            </w:r>
          </w:p>
        </w:tc>
        <w:tc>
          <w:tcPr>
            <w:tcW w:w="362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06E49A"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 w14:paraId="1ABD635D">
            <w:pPr>
              <w:spacing w:line="260" w:lineRule="exact"/>
              <w:ind w:left="90" w:hanging="90" w:hangingChars="5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非织造复合土工膜 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短纤 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长丝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4C2A38">
            <w:pPr>
              <w:spacing w:line="24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《非织造布复合</w:t>
            </w:r>
          </w:p>
          <w:p w14:paraId="455351BD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土工膜》  GB/T17642-20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/>
                <w:sz w:val="18"/>
                <w:szCs w:val="18"/>
              </w:rPr>
              <w:t xml:space="preserve">      </w:t>
            </w:r>
          </w:p>
        </w:tc>
        <w:tc>
          <w:tcPr>
            <w:tcW w:w="3489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D329BE4">
            <w:pPr>
              <w:spacing w:line="26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抗拉</w:t>
            </w:r>
            <w:r>
              <w:rPr>
                <w:rFonts w:hint="eastAsia"/>
                <w:b/>
                <w:bCs/>
                <w:sz w:val="18"/>
                <w:szCs w:val="18"/>
              </w:rPr>
              <w:t>强度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□ 撕破强力 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  <w:p w14:paraId="6899657F">
            <w:pPr>
              <w:spacing w:line="260" w:lineRule="exact"/>
              <w:ind w:left="90" w:hanging="90" w:hangingChars="50"/>
              <w:rPr>
                <w:rFonts w:hint="eastAsia" w:eastAsia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其他</w:t>
            </w:r>
          </w:p>
          <w:p w14:paraId="64411180">
            <w:pPr>
              <w:spacing w:line="260" w:lineRule="exact"/>
              <w:ind w:left="90" w:hanging="105" w:hangingChars="50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2F506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EB3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14D2B0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长丝机织土工布</w:t>
            </w:r>
          </w:p>
        </w:tc>
        <w:tc>
          <w:tcPr>
            <w:tcW w:w="362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D080B0"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标称抗拉强度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  <w:bookmarkStart w:id="0" w:name="_GoBack"/>
            <w:bookmarkEnd w:id="0"/>
          </w:p>
          <w:p w14:paraId="1B68FDD1">
            <w:pPr>
              <w:spacing w:line="276" w:lineRule="auto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C9BDD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《长丝机织土工布》GB/T17640-2023</w:t>
            </w:r>
          </w:p>
        </w:tc>
        <w:tc>
          <w:tcPr>
            <w:tcW w:w="348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06333434">
            <w:pPr>
              <w:spacing w:line="260" w:lineRule="exact"/>
              <w:ind w:left="90" w:hanging="90" w:hangingChars="50"/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抗拉</w:t>
            </w:r>
            <w:r>
              <w:rPr>
                <w:rFonts w:hint="eastAsia"/>
                <w:b/>
                <w:bCs/>
                <w:sz w:val="18"/>
                <w:szCs w:val="18"/>
              </w:rPr>
              <w:t>强度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最大负荷下</w:t>
            </w:r>
            <w:r>
              <w:rPr>
                <w:rFonts w:hint="eastAsia"/>
                <w:b/>
                <w:bCs/>
                <w:sz w:val="18"/>
                <w:szCs w:val="18"/>
              </w:rPr>
              <w:t>伸长率</w:t>
            </w:r>
          </w:p>
          <w:p w14:paraId="4E0243FD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□单位面积质量偏差率</w:t>
            </w:r>
          </w:p>
          <w:p w14:paraId="2DAA3B9C">
            <w:pPr>
              <w:spacing w:line="260" w:lineRule="exact"/>
              <w:ind w:left="90" w:hanging="90" w:hangingChars="50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撕破强力</w:t>
            </w:r>
          </w:p>
          <w:p w14:paraId="679DAA9F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9CCF7F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8145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38F5DA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裂膜丝织土工布</w:t>
            </w:r>
          </w:p>
        </w:tc>
        <w:tc>
          <w:tcPr>
            <w:tcW w:w="362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D9C05D"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 w14:paraId="59A254E2">
            <w:pPr>
              <w:spacing w:line="260" w:lineRule="exact"/>
              <w:ind w:left="90" w:hanging="90" w:hangingChars="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30E95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《裂膜丝织土工布》GB/T17641-2017</w:t>
            </w:r>
          </w:p>
        </w:tc>
        <w:tc>
          <w:tcPr>
            <w:tcW w:w="3489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7E8F50A">
            <w:pPr>
              <w:spacing w:line="260" w:lineRule="exact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断裂强度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断裂</w:t>
            </w:r>
            <w:r>
              <w:rPr>
                <w:rFonts w:hint="eastAsia"/>
                <w:b/>
                <w:bCs/>
                <w:sz w:val="18"/>
                <w:szCs w:val="18"/>
              </w:rPr>
              <w:t>伸长率</w:t>
            </w:r>
          </w:p>
          <w:p w14:paraId="6363719C">
            <w:pPr>
              <w:spacing w:line="260" w:lineRule="exact"/>
              <w:ind w:left="90" w:hanging="90" w:hangingChars="50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撕破强力</w:t>
            </w:r>
          </w:p>
          <w:p w14:paraId="073AB648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单位面积质量偏差率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 厚度偏差率</w:t>
            </w:r>
          </w:p>
          <w:p w14:paraId="6A49F122">
            <w:pPr>
              <w:spacing w:line="260" w:lineRule="exact"/>
              <w:ind w:left="90" w:hanging="90" w:hangingChars="50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sz w:val="18"/>
                <w:szCs w:val="18"/>
              </w:rPr>
              <w:t>□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其他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03542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0E5D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2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46B27F"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049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86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1A6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830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E9F80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C7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0DCEAC"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DCDEE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9DDF2"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D4883"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625658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28800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56D9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A9EA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970DB4"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EFAFE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D78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547A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99694C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05BE08C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04CA686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622C0A5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3BDDE8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66C14C9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CE2B4"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委托单编号：WJWT-E</w:t>
    </w:r>
    <w:r>
      <w:rPr>
        <w:rStyle w:val="6"/>
        <w:rFonts w:hint="eastAsia"/>
        <w:b w:val="0"/>
        <w:lang w:val="en-US" w:eastAsia="zh-CN"/>
      </w:rPr>
      <w:t>18</w:t>
    </w:r>
    <w:r>
      <w:rPr>
        <w:rStyle w:val="6"/>
        <w:rFonts w:hint="eastAsia"/>
        <w:b w:val="0"/>
      </w:rPr>
      <w:t>-01</w:t>
    </w:r>
  </w:p>
  <w:p w14:paraId="2B648688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5436E37D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244A8"/>
    <w:rsid w:val="00235000"/>
    <w:rsid w:val="00252DAC"/>
    <w:rsid w:val="00271936"/>
    <w:rsid w:val="00273321"/>
    <w:rsid w:val="002C4BC6"/>
    <w:rsid w:val="002D43BA"/>
    <w:rsid w:val="002E5BA6"/>
    <w:rsid w:val="00305565"/>
    <w:rsid w:val="00321DF9"/>
    <w:rsid w:val="00330B0E"/>
    <w:rsid w:val="003622B4"/>
    <w:rsid w:val="00363A73"/>
    <w:rsid w:val="00394598"/>
    <w:rsid w:val="003A0163"/>
    <w:rsid w:val="004127A6"/>
    <w:rsid w:val="0041606D"/>
    <w:rsid w:val="004916B0"/>
    <w:rsid w:val="00543FC7"/>
    <w:rsid w:val="00561D76"/>
    <w:rsid w:val="005659B7"/>
    <w:rsid w:val="0057348A"/>
    <w:rsid w:val="00584BF5"/>
    <w:rsid w:val="005A2A2D"/>
    <w:rsid w:val="00625CB5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7E08F1"/>
    <w:rsid w:val="008721BC"/>
    <w:rsid w:val="008726EC"/>
    <w:rsid w:val="00897DD6"/>
    <w:rsid w:val="008D26DC"/>
    <w:rsid w:val="008D7263"/>
    <w:rsid w:val="008E271F"/>
    <w:rsid w:val="00942489"/>
    <w:rsid w:val="0095713E"/>
    <w:rsid w:val="009B090B"/>
    <w:rsid w:val="009B303B"/>
    <w:rsid w:val="009B7EA0"/>
    <w:rsid w:val="009E1A5B"/>
    <w:rsid w:val="00A002EE"/>
    <w:rsid w:val="00A07D7B"/>
    <w:rsid w:val="00A90800"/>
    <w:rsid w:val="00AB6EA6"/>
    <w:rsid w:val="00AD756B"/>
    <w:rsid w:val="00B02CCE"/>
    <w:rsid w:val="00B14267"/>
    <w:rsid w:val="00B90929"/>
    <w:rsid w:val="00BF5E95"/>
    <w:rsid w:val="00C34D18"/>
    <w:rsid w:val="00CB5E4B"/>
    <w:rsid w:val="00CB7FC3"/>
    <w:rsid w:val="00D01056"/>
    <w:rsid w:val="00D0540A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B1B1F"/>
    <w:rsid w:val="05440FC3"/>
    <w:rsid w:val="0D9C3CF0"/>
    <w:rsid w:val="1B250978"/>
    <w:rsid w:val="1CC5734C"/>
    <w:rsid w:val="21AD65CA"/>
    <w:rsid w:val="23E33FBA"/>
    <w:rsid w:val="2C6756A0"/>
    <w:rsid w:val="2CF83706"/>
    <w:rsid w:val="2D53363D"/>
    <w:rsid w:val="2D726EE4"/>
    <w:rsid w:val="2F3854CD"/>
    <w:rsid w:val="3286076D"/>
    <w:rsid w:val="349A07CC"/>
    <w:rsid w:val="35777319"/>
    <w:rsid w:val="366F2595"/>
    <w:rsid w:val="3BB7427F"/>
    <w:rsid w:val="3C337979"/>
    <w:rsid w:val="403D352D"/>
    <w:rsid w:val="41F30BBB"/>
    <w:rsid w:val="49A77EF9"/>
    <w:rsid w:val="4A38723F"/>
    <w:rsid w:val="4F48249F"/>
    <w:rsid w:val="509A18FB"/>
    <w:rsid w:val="52796647"/>
    <w:rsid w:val="56DD336E"/>
    <w:rsid w:val="590955FF"/>
    <w:rsid w:val="59553939"/>
    <w:rsid w:val="5AB64072"/>
    <w:rsid w:val="616616C8"/>
    <w:rsid w:val="630F140B"/>
    <w:rsid w:val="64AD2186"/>
    <w:rsid w:val="685039CA"/>
    <w:rsid w:val="6C505AB5"/>
    <w:rsid w:val="738B5D82"/>
    <w:rsid w:val="7398319B"/>
    <w:rsid w:val="772651C7"/>
    <w:rsid w:val="78B52D58"/>
    <w:rsid w:val="7E1872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772</Words>
  <Characters>1088</Characters>
  <Lines>6</Lines>
  <Paragraphs>3</Paragraphs>
  <TotalTime>5</TotalTime>
  <ScaleCrop>false</ScaleCrop>
  <LinksUpToDate>false</LinksUpToDate>
  <CharactersWithSpaces>1354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2022-05-12T09:05:00Z</dcterms:created>
  <dc:creator>qqq</dc:creator>
  <cp:lastModifiedBy>莫名</cp:lastModifiedBy>
  <dcterms:modified xsi:type="dcterms:W3CDTF">2026-08-20T08:23:18Z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D5EDDF8A72134E68B182BF2E12D06785_13</vt:lpwstr>
  </property>
  <property fmtid="{D5CDD505-2E9C-101B-9397-08002B2CF9AE}" pid="4" name="KSOTemplateDocerSaveRecord">
    <vt:lpwstr>eyJoZGlkIjoiM2EwY2M2MmI4YTAyYjA4NTU5N2E5ZjNkNzIyMmRiM2UiLCJ1c2VySWQiOiI1MzE5NDY4NTAifQ==</vt:lpwstr>
  </property>
</Properties>
</file>